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78B19">
      <w:pPr>
        <w:widowControl/>
        <w:spacing w:line="556" w:lineRule="exact"/>
        <w:jc w:val="left"/>
        <w:rPr>
          <w:rFonts w:hint="default" w:ascii="Times New Roman" w:hAnsi="Times New Roman" w:eastAsia="黑体" w:cs="Times New Roman"/>
          <w:sz w:val="32"/>
          <w:szCs w:val="32"/>
          <w14:ligatures w14:val="none"/>
        </w:rPr>
      </w:pPr>
      <w:r>
        <w:rPr>
          <w:rFonts w:hint="default" w:ascii="Times New Roman" w:hAnsi="Times New Roman" w:eastAsia="黑体" w:cs="Times New Roman"/>
          <w:sz w:val="32"/>
          <w:szCs w:val="32"/>
          <w14:ligatures w14:val="none"/>
        </w:rPr>
        <w:t>附件：</w:t>
      </w:r>
    </w:p>
    <w:p w14:paraId="2AC6F2E5">
      <w:pPr>
        <w:widowControl/>
        <w:spacing w:line="556" w:lineRule="exact"/>
        <w:jc w:val="center"/>
        <w:rPr>
          <w:rFonts w:ascii="Times New Roman" w:hAnsi="Times New Roman" w:eastAsia="方正小标宋简体" w:cs="Times New Roman"/>
          <w:bCs/>
          <w:sz w:val="36"/>
          <w:szCs w:val="36"/>
          <w14:ligatures w14:val="none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  <w14:ligatures w14:val="none"/>
        </w:rPr>
        <w:t>团体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  <w14:ligatures w14:val="none"/>
        </w:rPr>
        <w:t>标准研制</w:t>
      </w:r>
      <w:r>
        <w:rPr>
          <w:rFonts w:hint="default" w:ascii="Times New Roman" w:hAnsi="Times New Roman" w:eastAsia="黑体" w:cs="Times New Roman"/>
          <w:sz w:val="32"/>
          <w:szCs w:val="32"/>
          <w14:ligatures w14:val="none"/>
        </w:rPr>
        <w:t>单位报名表</w:t>
      </w:r>
    </w:p>
    <w:tbl>
      <w:tblPr>
        <w:tblStyle w:val="6"/>
        <w:tblW w:w="8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4"/>
        <w:gridCol w:w="733"/>
        <w:gridCol w:w="1393"/>
        <w:gridCol w:w="1701"/>
        <w:gridCol w:w="709"/>
        <w:gridCol w:w="2150"/>
      </w:tblGrid>
      <w:tr w14:paraId="6923D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814" w:type="dxa"/>
            <w:vAlign w:val="center"/>
          </w:tcPr>
          <w:p w14:paraId="067CFD16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单位名称</w:t>
            </w:r>
          </w:p>
        </w:tc>
        <w:tc>
          <w:tcPr>
            <w:tcW w:w="6686" w:type="dxa"/>
            <w:gridSpan w:val="5"/>
            <w:vAlign w:val="center"/>
          </w:tcPr>
          <w:p w14:paraId="69972C40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14:paraId="4C123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814" w:type="dxa"/>
            <w:vAlign w:val="center"/>
          </w:tcPr>
          <w:p w14:paraId="1F3ABA30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通讯地址</w:t>
            </w:r>
          </w:p>
        </w:tc>
        <w:tc>
          <w:tcPr>
            <w:tcW w:w="2126" w:type="dxa"/>
            <w:gridSpan w:val="2"/>
            <w:vAlign w:val="center"/>
          </w:tcPr>
          <w:p w14:paraId="0B9301FA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21BF89B2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邮编</w:t>
            </w:r>
          </w:p>
        </w:tc>
        <w:tc>
          <w:tcPr>
            <w:tcW w:w="2859" w:type="dxa"/>
            <w:gridSpan w:val="2"/>
            <w:vAlign w:val="center"/>
          </w:tcPr>
          <w:p w14:paraId="240D1943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14:paraId="52890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814" w:type="dxa"/>
            <w:vAlign w:val="center"/>
          </w:tcPr>
          <w:p w14:paraId="729A200B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联系人</w:t>
            </w:r>
          </w:p>
        </w:tc>
        <w:tc>
          <w:tcPr>
            <w:tcW w:w="2126" w:type="dxa"/>
            <w:gridSpan w:val="2"/>
            <w:vAlign w:val="center"/>
          </w:tcPr>
          <w:p w14:paraId="40BC438E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1786360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联系电话</w:t>
            </w:r>
          </w:p>
        </w:tc>
        <w:tc>
          <w:tcPr>
            <w:tcW w:w="2859" w:type="dxa"/>
            <w:gridSpan w:val="2"/>
            <w:vAlign w:val="center"/>
          </w:tcPr>
          <w:p w14:paraId="773F7F4C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14:paraId="3BB63D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814" w:type="dxa"/>
            <w:vMerge w:val="restart"/>
            <w:vAlign w:val="center"/>
          </w:tcPr>
          <w:p w14:paraId="0503CA46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核心参研专家（原则不超过2人）</w:t>
            </w:r>
          </w:p>
        </w:tc>
        <w:tc>
          <w:tcPr>
            <w:tcW w:w="733" w:type="dxa"/>
            <w:vAlign w:val="center"/>
          </w:tcPr>
          <w:p w14:paraId="7D738869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序号</w:t>
            </w:r>
          </w:p>
        </w:tc>
        <w:tc>
          <w:tcPr>
            <w:tcW w:w="1393" w:type="dxa"/>
            <w:vAlign w:val="center"/>
          </w:tcPr>
          <w:p w14:paraId="5445320F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专家姓名</w:t>
            </w:r>
          </w:p>
        </w:tc>
        <w:tc>
          <w:tcPr>
            <w:tcW w:w="2410" w:type="dxa"/>
            <w:gridSpan w:val="2"/>
            <w:vAlign w:val="center"/>
          </w:tcPr>
          <w:p w14:paraId="7D9E447C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职务/职称</w:t>
            </w:r>
          </w:p>
        </w:tc>
        <w:tc>
          <w:tcPr>
            <w:tcW w:w="2150" w:type="dxa"/>
            <w:vAlign w:val="center"/>
          </w:tcPr>
          <w:p w14:paraId="51A5CA59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手机</w:t>
            </w:r>
          </w:p>
        </w:tc>
      </w:tr>
      <w:tr w14:paraId="489F7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814" w:type="dxa"/>
            <w:vMerge w:val="continue"/>
            <w:vAlign w:val="center"/>
          </w:tcPr>
          <w:p w14:paraId="57484581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</w:p>
        </w:tc>
        <w:tc>
          <w:tcPr>
            <w:tcW w:w="733" w:type="dxa"/>
            <w:vAlign w:val="center"/>
          </w:tcPr>
          <w:p w14:paraId="0A9F3D75">
            <w:pPr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1</w:t>
            </w:r>
          </w:p>
        </w:tc>
        <w:tc>
          <w:tcPr>
            <w:tcW w:w="1393" w:type="dxa"/>
            <w:vAlign w:val="center"/>
          </w:tcPr>
          <w:p w14:paraId="1A0571F2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2"/>
            <w:vAlign w:val="center"/>
          </w:tcPr>
          <w:p w14:paraId="5DF10C7B">
            <w:pPr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</w:rPr>
            </w:pPr>
          </w:p>
        </w:tc>
        <w:tc>
          <w:tcPr>
            <w:tcW w:w="2150" w:type="dxa"/>
            <w:vAlign w:val="center"/>
          </w:tcPr>
          <w:p w14:paraId="0378B409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</w:p>
        </w:tc>
      </w:tr>
      <w:tr w14:paraId="0C5DAA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1814" w:type="dxa"/>
            <w:vMerge w:val="continue"/>
            <w:vAlign w:val="center"/>
          </w:tcPr>
          <w:p w14:paraId="0983402C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</w:p>
        </w:tc>
        <w:tc>
          <w:tcPr>
            <w:tcW w:w="733" w:type="dxa"/>
            <w:vAlign w:val="center"/>
          </w:tcPr>
          <w:p w14:paraId="0B417BCE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</w:rPr>
              <w:t>2</w:t>
            </w:r>
          </w:p>
        </w:tc>
        <w:tc>
          <w:tcPr>
            <w:tcW w:w="1393" w:type="dxa"/>
            <w:vAlign w:val="center"/>
          </w:tcPr>
          <w:p w14:paraId="6A373A91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</w:p>
        </w:tc>
        <w:tc>
          <w:tcPr>
            <w:tcW w:w="2410" w:type="dxa"/>
            <w:gridSpan w:val="2"/>
            <w:vAlign w:val="center"/>
          </w:tcPr>
          <w:p w14:paraId="63CEB75F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</w:p>
        </w:tc>
        <w:tc>
          <w:tcPr>
            <w:tcW w:w="2150" w:type="dxa"/>
            <w:vAlign w:val="center"/>
          </w:tcPr>
          <w:p w14:paraId="0DBC96E5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</w:p>
        </w:tc>
      </w:tr>
      <w:tr w14:paraId="3A704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814" w:type="dxa"/>
            <w:vAlign w:val="center"/>
          </w:tcPr>
          <w:p w14:paraId="275E2164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意向参研标准</w:t>
            </w:r>
          </w:p>
        </w:tc>
        <w:tc>
          <w:tcPr>
            <w:tcW w:w="6686" w:type="dxa"/>
            <w:gridSpan w:val="5"/>
            <w:vAlign w:val="center"/>
          </w:tcPr>
          <w:p w14:paraId="4218548C">
            <w:pPr>
              <w:ind w:left="480" w:hanging="480" w:hangingChars="200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8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《数字化能碳管理系统建设技术规范》</w:t>
            </w:r>
          </w:p>
          <w:p w14:paraId="54D92B81">
            <w:pPr>
              <w:ind w:left="480" w:hanging="480" w:hangingChars="200"/>
              <w:rPr>
                <w:rFonts w:hint="default"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8"/>
                <w:lang w:eastAsia="zh-CN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《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  <w:lang w:val="en-US" w:eastAsia="zh-CN"/>
              </w:rPr>
              <w:t>工业企业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8"/>
              </w:rPr>
              <w:t>数字化能碳管理能力评价指南》</w:t>
            </w:r>
          </w:p>
        </w:tc>
      </w:tr>
      <w:tr w14:paraId="74F2AC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</w:trPr>
        <w:tc>
          <w:tcPr>
            <w:tcW w:w="1814" w:type="dxa"/>
            <w:vAlign w:val="center"/>
          </w:tcPr>
          <w:p w14:paraId="40933229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单位简介</w:t>
            </w:r>
          </w:p>
        </w:tc>
        <w:tc>
          <w:tcPr>
            <w:tcW w:w="6686" w:type="dxa"/>
            <w:gridSpan w:val="5"/>
            <w:vAlign w:val="center"/>
          </w:tcPr>
          <w:p w14:paraId="27370F14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14:paraId="485D4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4" w:hRule="atLeast"/>
        </w:trPr>
        <w:tc>
          <w:tcPr>
            <w:tcW w:w="1814" w:type="dxa"/>
            <w:vAlign w:val="center"/>
          </w:tcPr>
          <w:p w14:paraId="1AD748C7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在数字化</w:t>
            </w:r>
            <w:r>
              <w:rPr>
                <w:rFonts w:hint="eastAsia" w:ascii="仿宋_GB2312" w:eastAsia="仿宋_GB2312"/>
                <w:sz w:val="24"/>
                <w:szCs w:val="28"/>
                <w:lang w:eastAsia="zh-CN"/>
              </w:rPr>
              <w:t>能碳服务及</w:t>
            </w:r>
            <w:r>
              <w:rPr>
                <w:rFonts w:hint="eastAsia" w:ascii="仿宋_GB2312" w:eastAsia="仿宋_GB2312"/>
                <w:sz w:val="24"/>
                <w:szCs w:val="28"/>
              </w:rPr>
              <w:t>应用领域研究或建设的专业优势</w:t>
            </w:r>
          </w:p>
        </w:tc>
        <w:tc>
          <w:tcPr>
            <w:tcW w:w="6686" w:type="dxa"/>
            <w:gridSpan w:val="5"/>
            <w:vAlign w:val="center"/>
          </w:tcPr>
          <w:p w14:paraId="6B1FF2F0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14:paraId="04922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</w:trPr>
        <w:tc>
          <w:tcPr>
            <w:tcW w:w="1814" w:type="dxa"/>
            <w:vAlign w:val="center"/>
          </w:tcPr>
          <w:p w14:paraId="48E26F9A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标准化工作基础</w:t>
            </w:r>
          </w:p>
        </w:tc>
        <w:tc>
          <w:tcPr>
            <w:tcW w:w="6686" w:type="dxa"/>
            <w:gridSpan w:val="5"/>
            <w:vAlign w:val="center"/>
          </w:tcPr>
          <w:p w14:paraId="31E04A60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14:paraId="585B8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</w:trPr>
        <w:tc>
          <w:tcPr>
            <w:tcW w:w="1814" w:type="dxa"/>
            <w:vAlign w:val="center"/>
          </w:tcPr>
          <w:p w14:paraId="74D64694">
            <w:pPr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单位意见</w:t>
            </w:r>
          </w:p>
        </w:tc>
        <w:tc>
          <w:tcPr>
            <w:tcW w:w="6686" w:type="dxa"/>
            <w:gridSpan w:val="5"/>
            <w:vAlign w:val="bottom"/>
          </w:tcPr>
          <w:p w14:paraId="24F86E97">
            <w:pPr>
              <w:spacing w:after="156" w:afterLines="50"/>
              <w:jc w:val="center"/>
              <w:rPr>
                <w:rFonts w:hint="eastAsia"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  <w:lang w:val="en-US" w:eastAsia="zh-CN"/>
              </w:rPr>
              <w:t xml:space="preserve">   </w:t>
            </w:r>
            <w:bookmarkStart w:id="0" w:name="_GoBack"/>
            <w:bookmarkEnd w:id="0"/>
            <w:r>
              <w:rPr>
                <w:rFonts w:hint="eastAsia" w:ascii="仿宋_GB2312" w:eastAsia="仿宋_GB2312"/>
                <w:sz w:val="24"/>
                <w:szCs w:val="28"/>
              </w:rPr>
              <w:t xml:space="preserve">单位：（公章）           </w:t>
            </w:r>
          </w:p>
          <w:p w14:paraId="2A60FDE9">
            <w:pPr>
              <w:spacing w:after="156" w:afterLines="50"/>
              <w:ind w:firstLine="2640" w:firstLineChars="1100"/>
              <w:jc w:val="both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hint="eastAsia" w:ascii="仿宋_GB2312" w:eastAsia="仿宋_GB2312"/>
                <w:sz w:val="24"/>
                <w:szCs w:val="28"/>
              </w:rPr>
              <w:t>日期：</w:t>
            </w:r>
            <w:r>
              <w:rPr>
                <w:rFonts w:hint="eastAsia" w:ascii="仿宋_GB2312" w:eastAsia="仿宋_GB2312"/>
                <w:sz w:val="24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eastAsia="仿宋_GB2312"/>
                <w:sz w:val="24"/>
                <w:szCs w:val="28"/>
              </w:rPr>
              <w:t xml:space="preserve">                  </w:t>
            </w:r>
          </w:p>
        </w:tc>
      </w:tr>
    </w:tbl>
    <w:p w14:paraId="21A2161F">
      <w:pPr>
        <w:widowControl/>
        <w:spacing w:line="556" w:lineRule="exact"/>
        <w:jc w:val="left"/>
        <w:rPr>
          <w:rFonts w:hint="eastAsia" w:ascii="仿宋_GB2312" w:hAnsi="宋体" w:eastAsia="仿宋_GB2312"/>
          <w:sz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  <w:docPartObj>
        <w:docPartGallery w:val="autotext"/>
      </w:docPartObj>
    </w:sdtPr>
    <w:sdtContent>
      <w:p w14:paraId="662A1182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6</w:t>
        </w:r>
        <w:r>
          <w:fldChar w:fldCharType="end"/>
        </w:r>
      </w:p>
    </w:sdtContent>
  </w:sdt>
  <w:p w14:paraId="1AACBD01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0298B"/>
    <w:rsid w:val="00037A5D"/>
    <w:rsid w:val="000748C3"/>
    <w:rsid w:val="0008028F"/>
    <w:rsid w:val="00081110"/>
    <w:rsid w:val="000A2813"/>
    <w:rsid w:val="000B2AD8"/>
    <w:rsid w:val="001420DC"/>
    <w:rsid w:val="001646A4"/>
    <w:rsid w:val="0017055E"/>
    <w:rsid w:val="00190E16"/>
    <w:rsid w:val="002501E4"/>
    <w:rsid w:val="00262B61"/>
    <w:rsid w:val="00272F20"/>
    <w:rsid w:val="0039535F"/>
    <w:rsid w:val="003B2017"/>
    <w:rsid w:val="00424799"/>
    <w:rsid w:val="00462163"/>
    <w:rsid w:val="00467F74"/>
    <w:rsid w:val="00471AA3"/>
    <w:rsid w:val="004C01C4"/>
    <w:rsid w:val="004F5205"/>
    <w:rsid w:val="00504260"/>
    <w:rsid w:val="005156F5"/>
    <w:rsid w:val="005A0599"/>
    <w:rsid w:val="00645D1B"/>
    <w:rsid w:val="006A5563"/>
    <w:rsid w:val="006D45B6"/>
    <w:rsid w:val="007030CF"/>
    <w:rsid w:val="0077025B"/>
    <w:rsid w:val="007E21BD"/>
    <w:rsid w:val="00857843"/>
    <w:rsid w:val="008F57E6"/>
    <w:rsid w:val="009078BC"/>
    <w:rsid w:val="00936CE7"/>
    <w:rsid w:val="00941862"/>
    <w:rsid w:val="00996A0F"/>
    <w:rsid w:val="009C37E9"/>
    <w:rsid w:val="009F7C5C"/>
    <w:rsid w:val="00A36857"/>
    <w:rsid w:val="00A47695"/>
    <w:rsid w:val="00A72A6A"/>
    <w:rsid w:val="00A75ABF"/>
    <w:rsid w:val="00AF4F78"/>
    <w:rsid w:val="00B4390B"/>
    <w:rsid w:val="00B67C04"/>
    <w:rsid w:val="00BA12B6"/>
    <w:rsid w:val="00BC1900"/>
    <w:rsid w:val="00BF4243"/>
    <w:rsid w:val="00BF5ECA"/>
    <w:rsid w:val="00C1104B"/>
    <w:rsid w:val="00C403A1"/>
    <w:rsid w:val="00CF024E"/>
    <w:rsid w:val="00D27334"/>
    <w:rsid w:val="00D44702"/>
    <w:rsid w:val="00D90BB4"/>
    <w:rsid w:val="00E220CE"/>
    <w:rsid w:val="00E600CD"/>
    <w:rsid w:val="00E72CFE"/>
    <w:rsid w:val="00F07D7C"/>
    <w:rsid w:val="00F41611"/>
    <w:rsid w:val="00F43CB1"/>
    <w:rsid w:val="00F45D6B"/>
    <w:rsid w:val="00FB68CC"/>
    <w:rsid w:val="0FC30E71"/>
    <w:rsid w:val="17F75ED1"/>
    <w:rsid w:val="2424492A"/>
    <w:rsid w:val="2EF30C45"/>
    <w:rsid w:val="311453CA"/>
    <w:rsid w:val="33AB6B13"/>
    <w:rsid w:val="3BCD002B"/>
    <w:rsid w:val="3FBE8E78"/>
    <w:rsid w:val="46FF9357"/>
    <w:rsid w:val="5AC8B6F2"/>
    <w:rsid w:val="5BAD98B5"/>
    <w:rsid w:val="725E2CAD"/>
    <w:rsid w:val="7DB7D14E"/>
    <w:rsid w:val="7DFF2EE2"/>
    <w:rsid w:val="BCEFCAD7"/>
    <w:rsid w:val="BDFD729D"/>
    <w:rsid w:val="CEDD2B0B"/>
    <w:rsid w:val="D5AF0E92"/>
    <w:rsid w:val="E8AF68C2"/>
    <w:rsid w:val="FC4C7A70"/>
    <w:rsid w:val="FEBF98C6"/>
    <w:rsid w:val="FF1B8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link w:val="11"/>
    <w:qFormat/>
    <w:uiPriority w:val="99"/>
    <w:pPr>
      <w:autoSpaceDE w:val="0"/>
      <w:autoSpaceDN w:val="0"/>
      <w:ind w:firstLine="640" w:firstLineChars="200"/>
      <w:jc w:val="left"/>
    </w:pPr>
    <w:rPr>
      <w:rFonts w:ascii="Times New Roman" w:hAnsi="Times New Roman" w:eastAsia="仿宋" w:cs="Times New Roman"/>
      <w:lang w:eastAsia="en-US"/>
      <w14:ligatures w14:val="none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正文文本 字符"/>
    <w:basedOn w:val="7"/>
    <w:link w:val="2"/>
    <w:qFormat/>
    <w:uiPriority w:val="99"/>
    <w:rPr>
      <w:rFonts w:ascii="Times New Roman" w:hAnsi="Times New Roman" w:eastAsia="仿宋" w:cs="Times New Roman"/>
      <w:lang w:eastAsia="en-US"/>
      <w14:ligatures w14:val="none"/>
    </w:rPr>
  </w:style>
  <w:style w:type="paragraph" w:styleId="12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14:ligatures w14:val="none"/>
    </w:rPr>
  </w:style>
  <w:style w:type="character" w:customStyle="1" w:styleId="13">
    <w:name w:val="未处理的提及1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152</Words>
  <Characters>152</Characters>
  <Lines>2</Lines>
  <Paragraphs>1</Paragraphs>
  <TotalTime>5</TotalTime>
  <ScaleCrop>false</ScaleCrop>
  <LinksUpToDate>false</LinksUpToDate>
  <CharactersWithSpaces>211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2024-03-30T00:17:00Z</dcterms:created>
  <dc:creator>syg</dc:creator>
  <cp:lastModifiedBy>常睿</cp:lastModifiedBy>
  <cp:lastPrinted>2024-03-27T18:41:00Z</cp:lastPrinted>
  <dcterms:modified xsi:type="dcterms:W3CDTF">2026-01-27T06:27:24Z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3E7D2B3A64AF4ADBAAACB823CBC0F251_13</vt:lpwstr>
  </property>
  <property fmtid="{D5CDD505-2E9C-101B-9397-08002B2CF9AE}" pid="4" name="KSOTemplateDocerSaveRecord">
    <vt:lpwstr>eyJoZGlkIjoiMjJmYTQyNjBmODBiZWY4ZTI4MjQ4ZWJlY2Y2YTk1ZDkiLCJ1c2VySWQiOiIxNjI4ODY1MjI4In0=</vt:lpwstr>
  </property>
</Properties>
</file>